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38" w:rsidRPr="00FD4AF6" w:rsidRDefault="00AC2086" w:rsidP="00A5724F">
      <w:pPr>
        <w:jc w:val="center"/>
        <w:rPr>
          <w:b/>
        </w:rPr>
      </w:pPr>
      <w:bookmarkStart w:id="0" w:name="_GoBack"/>
      <w:bookmarkEnd w:id="0"/>
      <w:r>
        <w:rPr>
          <w:b/>
        </w:rPr>
        <w:t xml:space="preserve">New Hampshire </w:t>
      </w:r>
      <w:r w:rsidR="00A5724F" w:rsidRPr="00FD4AF6">
        <w:rPr>
          <w:b/>
        </w:rPr>
        <w:t>S</w:t>
      </w:r>
      <w:r w:rsidR="008427B8">
        <w:rPr>
          <w:b/>
        </w:rPr>
        <w:t>ervice</w:t>
      </w:r>
      <w:r w:rsidR="00A5724F" w:rsidRPr="00FD4AF6">
        <w:rPr>
          <w:b/>
        </w:rPr>
        <w:t>L</w:t>
      </w:r>
      <w:r w:rsidR="008427B8">
        <w:rPr>
          <w:b/>
        </w:rPr>
        <w:t xml:space="preserve">ink </w:t>
      </w:r>
      <w:r w:rsidR="00A5724F" w:rsidRPr="00FD4AF6">
        <w:rPr>
          <w:b/>
        </w:rPr>
        <w:t>R</w:t>
      </w:r>
      <w:r w:rsidR="008427B8">
        <w:rPr>
          <w:b/>
        </w:rPr>
        <w:t xml:space="preserve">esource </w:t>
      </w:r>
      <w:r w:rsidR="00A5724F" w:rsidRPr="00FD4AF6">
        <w:rPr>
          <w:b/>
        </w:rPr>
        <w:t>C</w:t>
      </w:r>
      <w:r w:rsidR="008427B8">
        <w:rPr>
          <w:b/>
        </w:rPr>
        <w:t>enter</w:t>
      </w:r>
      <w:r w:rsidR="00A5724F" w:rsidRPr="00FD4AF6">
        <w:rPr>
          <w:b/>
        </w:rPr>
        <w:t xml:space="preserve"> </w:t>
      </w:r>
      <w:r w:rsidR="006E7C0D">
        <w:rPr>
          <w:b/>
        </w:rPr>
        <w:t xml:space="preserve">Peer Group </w:t>
      </w:r>
      <w:r w:rsidR="00A5724F" w:rsidRPr="00FD4AF6">
        <w:rPr>
          <w:b/>
        </w:rPr>
        <w:t xml:space="preserve">Meeting </w:t>
      </w:r>
      <w:r w:rsidR="006E7C0D">
        <w:rPr>
          <w:b/>
        </w:rPr>
        <w:t>Overview</w:t>
      </w:r>
    </w:p>
    <w:p w:rsidR="00A5724F" w:rsidRDefault="00D11E5B" w:rsidP="005E17D2">
      <w:pPr>
        <w:jc w:val="center"/>
      </w:pPr>
      <w:r>
        <w:rPr>
          <w:b/>
        </w:rPr>
        <w:t>September 2016</w:t>
      </w:r>
    </w:p>
    <w:p w:rsidR="006E7C0D" w:rsidRPr="00880360" w:rsidRDefault="006E7C0D" w:rsidP="00A5724F">
      <w:pPr>
        <w:rPr>
          <w:b/>
          <w:sz w:val="16"/>
          <w:szCs w:val="16"/>
        </w:rPr>
      </w:pPr>
    </w:p>
    <w:p w:rsidR="00A5724F" w:rsidRDefault="00A5724F" w:rsidP="00A5724F">
      <w:r w:rsidRPr="00A5724F">
        <w:rPr>
          <w:b/>
        </w:rPr>
        <w:t>Purpose:</w:t>
      </w:r>
      <w:r>
        <w:t xml:space="preserve"> </w:t>
      </w:r>
      <w:r w:rsidR="00B9009F">
        <w:t>P</w:t>
      </w:r>
      <w:r w:rsidR="008427B8">
        <w:t xml:space="preserve">eer group </w:t>
      </w:r>
      <w:r>
        <w:t xml:space="preserve">meetings </w:t>
      </w:r>
      <w:r w:rsidR="008427B8">
        <w:t xml:space="preserve">are an opportunity for </w:t>
      </w:r>
      <w:r w:rsidR="008427B8" w:rsidRPr="008427B8">
        <w:t>ServiceLink Resource Center (SLRC)</w:t>
      </w:r>
      <w:r>
        <w:t xml:space="preserve"> staff </w:t>
      </w:r>
      <w:r w:rsidR="008427B8">
        <w:t xml:space="preserve">to learn </w:t>
      </w:r>
      <w:r w:rsidR="008050BA">
        <w:t xml:space="preserve">about </w:t>
      </w:r>
      <w:r w:rsidR="008427B8">
        <w:t>and discuss specific topics and</w:t>
      </w:r>
      <w:r>
        <w:t xml:space="preserve"> </w:t>
      </w:r>
      <w:r w:rsidR="008427B8">
        <w:t xml:space="preserve">provide </w:t>
      </w:r>
      <w:r>
        <w:t xml:space="preserve">support </w:t>
      </w:r>
      <w:r w:rsidR="008427B8">
        <w:t xml:space="preserve">to </w:t>
      </w:r>
      <w:r>
        <w:t xml:space="preserve">one another </w:t>
      </w:r>
      <w:r w:rsidR="008050BA">
        <w:t>concerning</w:t>
      </w:r>
      <w:r>
        <w:t xml:space="preserve"> </w:t>
      </w:r>
      <w:r w:rsidR="008427B8">
        <w:t>their work</w:t>
      </w:r>
      <w:r>
        <w:t xml:space="preserve">. It is important that staff members that work directly with individuals be able gain knowledge, experience, </w:t>
      </w:r>
      <w:r w:rsidR="006A1A52">
        <w:t>and emotional</w:t>
      </w:r>
      <w:r>
        <w:t xml:space="preserve">, social, and practical help from one another on an equal </w:t>
      </w:r>
      <w:r w:rsidR="00B9009F">
        <w:t xml:space="preserve">and </w:t>
      </w:r>
      <w:r>
        <w:t>reciprocal basis</w:t>
      </w:r>
      <w:r w:rsidR="006E7C0D">
        <w:t>. T</w:t>
      </w:r>
      <w:r>
        <w:t xml:space="preserve">hese meetings are </w:t>
      </w:r>
      <w:r w:rsidR="008427B8">
        <w:t xml:space="preserve">designed to provide an environment to </w:t>
      </w:r>
      <w:r w:rsidR="00B9009F">
        <w:t xml:space="preserve">achieve </w:t>
      </w:r>
      <w:r w:rsidR="008427B8">
        <w:t xml:space="preserve">this goal. </w:t>
      </w:r>
    </w:p>
    <w:p w:rsidR="00C74D45" w:rsidRPr="00880360" w:rsidRDefault="00C74D45" w:rsidP="00A5724F">
      <w:pPr>
        <w:rPr>
          <w:sz w:val="16"/>
          <w:szCs w:val="16"/>
        </w:rPr>
      </w:pPr>
    </w:p>
    <w:p w:rsidR="006E7C0D" w:rsidRDefault="006E7C0D" w:rsidP="00A5724F">
      <w:r w:rsidRPr="004C50BC">
        <w:rPr>
          <w:b/>
        </w:rPr>
        <w:t xml:space="preserve">Logistics: </w:t>
      </w:r>
      <w:r>
        <w:t>There are two regionally</w:t>
      </w:r>
      <w:r w:rsidR="008050BA">
        <w:t>-</w:t>
      </w:r>
      <w:r>
        <w:t xml:space="preserve">based </w:t>
      </w:r>
      <w:r w:rsidR="008427B8">
        <w:t xml:space="preserve">peer </w:t>
      </w:r>
      <w:r>
        <w:t xml:space="preserve">groups </w:t>
      </w:r>
      <w:r w:rsidR="008427B8">
        <w:t>in New Hampshire</w:t>
      </w:r>
      <w:r>
        <w:t xml:space="preserve">. </w:t>
      </w:r>
      <w:r w:rsidR="008427B8">
        <w:t>The regi</w:t>
      </w:r>
      <w:r w:rsidR="00B9009F">
        <w:t>o</w:t>
      </w:r>
      <w:r w:rsidR="008427B8">
        <w:t xml:space="preserve">nal approach </w:t>
      </w:r>
      <w:r w:rsidR="00B9009F">
        <w:t xml:space="preserve">was chosen </w:t>
      </w:r>
      <w:r>
        <w:t xml:space="preserve">in order for staff to get to know each other across counties and build </w:t>
      </w:r>
      <w:r w:rsidR="00087D4A">
        <w:t xml:space="preserve">a network to support each </w:t>
      </w:r>
      <w:r w:rsidR="00B9009F">
        <w:t xml:space="preserve">other if </w:t>
      </w:r>
      <w:r w:rsidR="00087D4A">
        <w:t xml:space="preserve">issues </w:t>
      </w:r>
      <w:r w:rsidR="00880360">
        <w:t>arise</w:t>
      </w:r>
      <w:r w:rsidR="00087D4A">
        <w:t xml:space="preserve"> between peer group meetings</w:t>
      </w:r>
      <w:r>
        <w:t>. Meetings occur three times per year (March, June and September.) Those months were chosen to avoid bad weather (snow) and Medicare open enrollment</w:t>
      </w:r>
      <w:r w:rsidR="00880360">
        <w:t xml:space="preserve"> season</w:t>
      </w:r>
      <w:r>
        <w:t>.</w:t>
      </w:r>
    </w:p>
    <w:p w:rsidR="006E7C0D" w:rsidRPr="00880360" w:rsidRDefault="006E7C0D" w:rsidP="00A5724F">
      <w:pPr>
        <w:rPr>
          <w:sz w:val="16"/>
          <w:szCs w:val="16"/>
        </w:rPr>
      </w:pPr>
    </w:p>
    <w:p w:rsidR="00646804" w:rsidRPr="00646804" w:rsidRDefault="0075496E" w:rsidP="00A5724F">
      <w:r>
        <w:rPr>
          <w:b/>
        </w:rPr>
        <w:t>Attendance:</w:t>
      </w:r>
      <w:r w:rsidR="005E17D2" w:rsidRPr="0025661C">
        <w:t xml:space="preserve"> </w:t>
      </w:r>
      <w:r w:rsidR="006E7C0D">
        <w:t xml:space="preserve">Averages between 15-20 </w:t>
      </w:r>
      <w:r w:rsidR="00087D4A">
        <w:t xml:space="preserve">employees </w:t>
      </w:r>
      <w:r w:rsidR="006E7C0D">
        <w:t>at each meeting</w:t>
      </w:r>
      <w:r w:rsidR="00087D4A">
        <w:t>, repr</w:t>
      </w:r>
      <w:r w:rsidR="006F27A0">
        <w:t>esenting about 45% of the state</w:t>
      </w:r>
      <w:r w:rsidR="00087D4A">
        <w:t xml:space="preserve">wide SLRC staff. </w:t>
      </w:r>
      <w:r w:rsidR="00646804">
        <w:t xml:space="preserve"> </w:t>
      </w:r>
    </w:p>
    <w:p w:rsidR="00FD4AF6" w:rsidRPr="00880360" w:rsidRDefault="00FD4AF6" w:rsidP="00A5724F">
      <w:pPr>
        <w:rPr>
          <w:b/>
          <w:sz w:val="16"/>
          <w:szCs w:val="16"/>
        </w:rPr>
      </w:pPr>
    </w:p>
    <w:p w:rsidR="0075496E" w:rsidRDefault="006E7C0D" w:rsidP="00A5724F">
      <w:pPr>
        <w:rPr>
          <w:b/>
        </w:rPr>
      </w:pPr>
      <w:r>
        <w:rPr>
          <w:b/>
        </w:rPr>
        <w:t>‘</w:t>
      </w:r>
      <w:proofErr w:type="spellStart"/>
      <w:r>
        <w:rPr>
          <w:b/>
        </w:rPr>
        <w:t>Generic’</w:t>
      </w:r>
      <w:r w:rsidR="00A5724F" w:rsidRPr="00A5724F">
        <w:rPr>
          <w:b/>
        </w:rPr>
        <w:t>Agenda</w:t>
      </w:r>
      <w:proofErr w:type="spellEnd"/>
      <w:r w:rsidR="00A5724F" w:rsidRPr="00A5724F">
        <w:rPr>
          <w:b/>
        </w:rPr>
        <w:t xml:space="preserve">: </w:t>
      </w:r>
    </w:p>
    <w:p w:rsidR="006E7C0D" w:rsidRDefault="00A5724F" w:rsidP="00A5724F">
      <w:pPr>
        <w:pStyle w:val="ListParagraph"/>
        <w:numPr>
          <w:ilvl w:val="0"/>
          <w:numId w:val="1"/>
        </w:numPr>
      </w:pPr>
      <w:r w:rsidRPr="00D11E5B">
        <w:t>Welcome and Introductions</w:t>
      </w:r>
      <w:r w:rsidR="00AC2086">
        <w:t>, Ground Rules</w:t>
      </w:r>
      <w:r w:rsidRPr="00D11E5B">
        <w:t xml:space="preserve"> </w:t>
      </w:r>
      <w:r w:rsidR="006E7C0D">
        <w:t>(15 minutes)</w:t>
      </w:r>
    </w:p>
    <w:p w:rsidR="00A5724F" w:rsidRPr="00D11E5B" w:rsidRDefault="006E7C0D" w:rsidP="00A5724F">
      <w:pPr>
        <w:pStyle w:val="ListParagraph"/>
        <w:numPr>
          <w:ilvl w:val="0"/>
          <w:numId w:val="1"/>
        </w:numPr>
      </w:pPr>
      <w:r>
        <w:t>Group activity such as team building, communication styles, leadership activities. (30 minutes)</w:t>
      </w:r>
    </w:p>
    <w:p w:rsidR="005E17D2" w:rsidRDefault="008427B8" w:rsidP="005E17D2">
      <w:pPr>
        <w:pStyle w:val="ListParagraph"/>
        <w:numPr>
          <w:ilvl w:val="0"/>
          <w:numId w:val="1"/>
        </w:numPr>
      </w:pPr>
      <w:r>
        <w:t>Training/education</w:t>
      </w:r>
      <w:r w:rsidRPr="00D11E5B">
        <w:t xml:space="preserve"> </w:t>
      </w:r>
      <w:r w:rsidR="006E7C0D">
        <w:t>(2 hours)</w:t>
      </w:r>
    </w:p>
    <w:p w:rsidR="006E7C0D" w:rsidRPr="00D11E5B" w:rsidRDefault="006E7C0D" w:rsidP="005E17D2">
      <w:pPr>
        <w:pStyle w:val="ListParagraph"/>
        <w:numPr>
          <w:ilvl w:val="0"/>
          <w:numId w:val="1"/>
        </w:numPr>
      </w:pPr>
      <w:r>
        <w:t>Lunch (45 minutes)</w:t>
      </w:r>
    </w:p>
    <w:p w:rsidR="00D11E5B" w:rsidRPr="00D11E5B" w:rsidRDefault="00D11E5B" w:rsidP="005E17D2">
      <w:pPr>
        <w:pStyle w:val="ListParagraph"/>
        <w:numPr>
          <w:ilvl w:val="0"/>
          <w:numId w:val="1"/>
        </w:numPr>
      </w:pPr>
      <w:r w:rsidRPr="00D11E5B">
        <w:t>Open Discussion</w:t>
      </w:r>
      <w:r w:rsidR="006E7C0D">
        <w:t xml:space="preserve"> (1 hour)</w:t>
      </w:r>
    </w:p>
    <w:p w:rsidR="00FD4AF6" w:rsidRPr="008E3CAB" w:rsidRDefault="00A5724F" w:rsidP="002101F3">
      <w:pPr>
        <w:pStyle w:val="ListParagraph"/>
        <w:numPr>
          <w:ilvl w:val="0"/>
          <w:numId w:val="1"/>
        </w:numPr>
        <w:rPr>
          <w:b/>
        </w:rPr>
      </w:pPr>
      <w:r w:rsidRPr="00D11E5B">
        <w:t xml:space="preserve">Wrap-up </w:t>
      </w:r>
      <w:r w:rsidR="006E7C0D">
        <w:t>(</w:t>
      </w:r>
      <w:r w:rsidR="006F27A0">
        <w:t>15</w:t>
      </w:r>
      <w:r w:rsidR="006E7C0D">
        <w:t xml:space="preserve"> minutes)</w:t>
      </w:r>
    </w:p>
    <w:p w:rsidR="008E3CAB" w:rsidRPr="00880360" w:rsidRDefault="008E3CAB" w:rsidP="008E3CAB">
      <w:pPr>
        <w:ind w:left="360"/>
        <w:rPr>
          <w:b/>
          <w:sz w:val="16"/>
          <w:szCs w:val="16"/>
        </w:rPr>
      </w:pPr>
    </w:p>
    <w:p w:rsidR="00AC2086" w:rsidRDefault="00AC2086" w:rsidP="009B7F68">
      <w:pPr>
        <w:rPr>
          <w:b/>
        </w:rPr>
      </w:pPr>
      <w:r>
        <w:rPr>
          <w:b/>
        </w:rPr>
        <w:t>Group Activities:</w:t>
      </w:r>
    </w:p>
    <w:p w:rsidR="00AC2086" w:rsidRPr="00AC2086" w:rsidRDefault="00AC2086" w:rsidP="009B7F68">
      <w:r w:rsidRPr="00AC2086">
        <w:t xml:space="preserve">These activities are designed to </w:t>
      </w:r>
      <w:r>
        <w:t xml:space="preserve">build group cohesion and elicit awareness about themselves and challenges they may experience in their job. </w:t>
      </w:r>
    </w:p>
    <w:p w:rsidR="00AC2086" w:rsidRPr="00880360" w:rsidRDefault="00AC2086" w:rsidP="009B7F68">
      <w:pPr>
        <w:rPr>
          <w:b/>
          <w:sz w:val="16"/>
          <w:szCs w:val="16"/>
        </w:rPr>
      </w:pPr>
    </w:p>
    <w:p w:rsidR="009B7F68" w:rsidRDefault="009B7F68" w:rsidP="009B7F68">
      <w:pPr>
        <w:rPr>
          <w:b/>
        </w:rPr>
      </w:pPr>
      <w:r>
        <w:rPr>
          <w:b/>
        </w:rPr>
        <w:t>Training</w:t>
      </w:r>
      <w:r w:rsidR="008427B8">
        <w:rPr>
          <w:b/>
        </w:rPr>
        <w:t>/education</w:t>
      </w:r>
      <w:r>
        <w:rPr>
          <w:b/>
        </w:rPr>
        <w:t xml:space="preserve"> Topics</w:t>
      </w:r>
      <w:r w:rsidRPr="00A5724F">
        <w:rPr>
          <w:b/>
        </w:rPr>
        <w:t>:</w:t>
      </w:r>
    </w:p>
    <w:p w:rsidR="00AC2086" w:rsidRPr="004C50BC" w:rsidRDefault="004C50BC" w:rsidP="009B7F68">
      <w:r>
        <w:t>Training topics are generated through staff surveys and consultation with SLRC Center Managers.</w:t>
      </w:r>
      <w:r w:rsidR="00087D4A">
        <w:t xml:space="preserve"> Subject matter experts are utilized to either develop and/or deliver the training. </w:t>
      </w:r>
    </w:p>
    <w:p w:rsidR="009B7F68" w:rsidRDefault="00AC2086" w:rsidP="00AC0BDD">
      <w:r w:rsidRPr="004C50BC">
        <w:t>Previous</w:t>
      </w:r>
      <w:r w:rsidR="004C50BC">
        <w:t xml:space="preserve"> topics</w:t>
      </w:r>
      <w:r w:rsidR="00087D4A">
        <w:t>:</w:t>
      </w:r>
      <w:r w:rsidR="00B9009F">
        <w:t xml:space="preserve"> </w:t>
      </w:r>
      <w:r w:rsidR="009B7F68">
        <w:t>Spilling the Beans on HIPAA, Privacy and Confidentiality</w:t>
      </w:r>
      <w:r w:rsidR="006F27A0">
        <w:t xml:space="preserve">; </w:t>
      </w:r>
      <w:r w:rsidR="009B7F68">
        <w:t xml:space="preserve">Diversity and </w:t>
      </w:r>
      <w:r w:rsidR="009B7F68" w:rsidRPr="009B7F68">
        <w:t>Cultural Competenc</w:t>
      </w:r>
      <w:r w:rsidR="009B7F68">
        <w:t>y</w:t>
      </w:r>
      <w:r w:rsidR="006F27A0">
        <w:t xml:space="preserve">; </w:t>
      </w:r>
      <w:r w:rsidR="009B7F68">
        <w:t>How to Effectively Interact with Individuals Living with a Mental Illness</w:t>
      </w:r>
      <w:r w:rsidR="006F27A0">
        <w:t xml:space="preserve">; </w:t>
      </w:r>
      <w:r w:rsidR="009B7F68">
        <w:t>Hoarding and Cluttering</w:t>
      </w:r>
      <w:r w:rsidR="006F27A0">
        <w:t xml:space="preserve">; </w:t>
      </w:r>
      <w:r w:rsidR="009B7F68">
        <w:t>Serving Veterans, Service Members and Their Families</w:t>
      </w:r>
      <w:r w:rsidR="006F27A0">
        <w:t xml:space="preserve">. </w:t>
      </w:r>
      <w:r w:rsidR="004C50BC">
        <w:t>March 2017 topic</w:t>
      </w:r>
      <w:r w:rsidR="009B7F68" w:rsidRPr="004C50BC">
        <w:t>:</w:t>
      </w:r>
      <w:r w:rsidR="004C50BC">
        <w:t xml:space="preserve"> </w:t>
      </w:r>
      <w:r>
        <w:t>Working with</w:t>
      </w:r>
      <w:r w:rsidR="004C50BC">
        <w:t xml:space="preserve"> Individuals W</w:t>
      </w:r>
      <w:r>
        <w:t>ho are Experiencing Dementia and Their Families</w:t>
      </w:r>
      <w:r w:rsidR="006F27A0">
        <w:t>.</w:t>
      </w:r>
    </w:p>
    <w:p w:rsidR="00AC2086" w:rsidRPr="00880360" w:rsidRDefault="00AC2086" w:rsidP="00AC0BDD">
      <w:pPr>
        <w:rPr>
          <w:sz w:val="16"/>
          <w:szCs w:val="16"/>
        </w:rPr>
      </w:pPr>
    </w:p>
    <w:p w:rsidR="00AC2086" w:rsidRPr="00AC2086" w:rsidRDefault="00AC2086" w:rsidP="00AC0BDD">
      <w:pPr>
        <w:rPr>
          <w:b/>
        </w:rPr>
      </w:pPr>
      <w:r w:rsidRPr="00AC2086">
        <w:rPr>
          <w:b/>
        </w:rPr>
        <w:t>Open Discussion:</w:t>
      </w:r>
    </w:p>
    <w:p w:rsidR="00AC2086" w:rsidRPr="009B7F68" w:rsidRDefault="00AC2086" w:rsidP="00AC0BDD">
      <w:r>
        <w:t xml:space="preserve">This is a time for staff members to discuss specific cases, resources, difficult experiences, or ask for assistance and receive support and advice from their peers. It is facilitated by TA staff (MSWs) to assure a supportive and accepting environment. </w:t>
      </w:r>
    </w:p>
    <w:p w:rsidR="00646804" w:rsidRPr="00880360" w:rsidRDefault="00646804" w:rsidP="00AC0BDD">
      <w:pPr>
        <w:rPr>
          <w:sz w:val="16"/>
          <w:szCs w:val="16"/>
        </w:rPr>
      </w:pPr>
    </w:p>
    <w:p w:rsidR="008427B8" w:rsidRDefault="008427B8" w:rsidP="00AC0BDD">
      <w:r>
        <w:t xml:space="preserve">Wrap-up: </w:t>
      </w:r>
      <w:r w:rsidR="00B9009F">
        <w:t>Participants give facilitators feedback on ‘what worked’ and ‘didn’t work</w:t>
      </w:r>
      <w:r w:rsidR="006F27A0">
        <w:t>’</w:t>
      </w:r>
      <w:r w:rsidR="00B9009F">
        <w:t xml:space="preserve"> during the meeting, as well as suggestions for future training topics.</w:t>
      </w:r>
      <w:r>
        <w:t xml:space="preserve"> </w:t>
      </w:r>
    </w:p>
    <w:sectPr w:rsidR="00842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6F36"/>
    <w:multiLevelType w:val="hybridMultilevel"/>
    <w:tmpl w:val="E9727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06669"/>
    <w:multiLevelType w:val="hybridMultilevel"/>
    <w:tmpl w:val="314ED54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31623702"/>
    <w:multiLevelType w:val="multilevel"/>
    <w:tmpl w:val="F912C34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71A1722"/>
    <w:multiLevelType w:val="hybridMultilevel"/>
    <w:tmpl w:val="5AC25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D3536"/>
    <w:multiLevelType w:val="hybridMultilevel"/>
    <w:tmpl w:val="3A3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82C4F"/>
    <w:multiLevelType w:val="hybridMultilevel"/>
    <w:tmpl w:val="0658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4F"/>
    <w:rsid w:val="00087D4A"/>
    <w:rsid w:val="00161ABE"/>
    <w:rsid w:val="002101F3"/>
    <w:rsid w:val="0025661C"/>
    <w:rsid w:val="002E7738"/>
    <w:rsid w:val="003F2DBC"/>
    <w:rsid w:val="004040A0"/>
    <w:rsid w:val="004C50BC"/>
    <w:rsid w:val="004D50CD"/>
    <w:rsid w:val="004D7758"/>
    <w:rsid w:val="00522B75"/>
    <w:rsid w:val="005E17D2"/>
    <w:rsid w:val="00646804"/>
    <w:rsid w:val="006A1A52"/>
    <w:rsid w:val="006E7C0D"/>
    <w:rsid w:val="006F27A0"/>
    <w:rsid w:val="0075496E"/>
    <w:rsid w:val="00766D95"/>
    <w:rsid w:val="008050BA"/>
    <w:rsid w:val="008427B8"/>
    <w:rsid w:val="00880360"/>
    <w:rsid w:val="008E3CAB"/>
    <w:rsid w:val="009B7F68"/>
    <w:rsid w:val="00A26FCF"/>
    <w:rsid w:val="00A5724F"/>
    <w:rsid w:val="00AC0BDD"/>
    <w:rsid w:val="00AC2086"/>
    <w:rsid w:val="00B9009F"/>
    <w:rsid w:val="00BA4558"/>
    <w:rsid w:val="00BD3FE5"/>
    <w:rsid w:val="00BF7F31"/>
    <w:rsid w:val="00C4138E"/>
    <w:rsid w:val="00C74D45"/>
    <w:rsid w:val="00D11E5B"/>
    <w:rsid w:val="00DC0D59"/>
    <w:rsid w:val="00E4386B"/>
    <w:rsid w:val="00E9265F"/>
    <w:rsid w:val="00EE5DD4"/>
    <w:rsid w:val="00EF7A60"/>
    <w:rsid w:val="00F62BC7"/>
    <w:rsid w:val="00FC51AA"/>
    <w:rsid w:val="00FD4AF6"/>
    <w:rsid w:val="00FE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F360A-9BE8-4909-A6D7-B142B505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4F"/>
    <w:pPr>
      <w:ind w:left="720"/>
      <w:contextualSpacing/>
    </w:pPr>
  </w:style>
  <w:style w:type="table" w:styleId="TableGrid">
    <w:name w:val="Table Grid"/>
    <w:basedOn w:val="TableNormal"/>
    <w:uiPriority w:val="59"/>
    <w:rsid w:val="00646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B8"/>
    <w:rPr>
      <w:rFonts w:ascii="Segoe UI" w:hAnsi="Segoe UI" w:cs="Segoe UI"/>
      <w:sz w:val="18"/>
      <w:szCs w:val="18"/>
    </w:rPr>
  </w:style>
  <w:style w:type="character" w:styleId="CommentReference">
    <w:name w:val="annotation reference"/>
    <w:basedOn w:val="DefaultParagraphFont"/>
    <w:uiPriority w:val="99"/>
    <w:semiHidden/>
    <w:unhideWhenUsed/>
    <w:rsid w:val="00087D4A"/>
    <w:rPr>
      <w:sz w:val="16"/>
      <w:szCs w:val="16"/>
    </w:rPr>
  </w:style>
  <w:style w:type="paragraph" w:styleId="CommentText">
    <w:name w:val="annotation text"/>
    <w:basedOn w:val="Normal"/>
    <w:link w:val="CommentTextChar"/>
    <w:uiPriority w:val="99"/>
    <w:semiHidden/>
    <w:unhideWhenUsed/>
    <w:rsid w:val="00087D4A"/>
    <w:rPr>
      <w:sz w:val="20"/>
      <w:szCs w:val="20"/>
    </w:rPr>
  </w:style>
  <w:style w:type="character" w:customStyle="1" w:styleId="CommentTextChar">
    <w:name w:val="Comment Text Char"/>
    <w:basedOn w:val="DefaultParagraphFont"/>
    <w:link w:val="CommentText"/>
    <w:uiPriority w:val="99"/>
    <w:semiHidden/>
    <w:rsid w:val="00087D4A"/>
    <w:rPr>
      <w:sz w:val="20"/>
      <w:szCs w:val="20"/>
    </w:rPr>
  </w:style>
  <w:style w:type="paragraph" w:styleId="CommentSubject">
    <w:name w:val="annotation subject"/>
    <w:basedOn w:val="CommentText"/>
    <w:next w:val="CommentText"/>
    <w:link w:val="CommentSubjectChar"/>
    <w:uiPriority w:val="99"/>
    <w:semiHidden/>
    <w:unhideWhenUsed/>
    <w:rsid w:val="00087D4A"/>
    <w:rPr>
      <w:b/>
      <w:bCs/>
    </w:rPr>
  </w:style>
  <w:style w:type="character" w:customStyle="1" w:styleId="CommentSubjectChar">
    <w:name w:val="Comment Subject Char"/>
    <w:basedOn w:val="CommentTextChar"/>
    <w:link w:val="CommentSubject"/>
    <w:uiPriority w:val="99"/>
    <w:semiHidden/>
    <w:rsid w:val="00087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7461-05BF-479A-B787-D6E156BD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Rataj, Alison</dc:creator>
  <cp:lastModifiedBy>Christina</cp:lastModifiedBy>
  <cp:revision>2</cp:revision>
  <dcterms:created xsi:type="dcterms:W3CDTF">2016-09-30T16:56:00Z</dcterms:created>
  <dcterms:modified xsi:type="dcterms:W3CDTF">2016-09-30T16:56:00Z</dcterms:modified>
</cp:coreProperties>
</file>